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5B0" w:rsidRPr="00E275B0" w:rsidRDefault="00E275B0" w:rsidP="0089444F">
      <w:pPr>
        <w:spacing w:before="100" w:beforeAutospacing="1" w:after="100" w:afterAutospacing="1" w:line="432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u w:val="single"/>
          <w:lang w:eastAsia="ru-RU"/>
        </w:rPr>
      </w:pPr>
      <w:bookmarkStart w:id="0" w:name="_GoBack"/>
      <w:r w:rsidRPr="00E275B0">
        <w:rPr>
          <w:rFonts w:ascii="Times New Roman" w:eastAsia="Times New Roman" w:hAnsi="Times New Roman" w:cs="Times New Roman"/>
          <w:b/>
          <w:kern w:val="36"/>
          <w:sz w:val="36"/>
          <w:szCs w:val="36"/>
          <w:u w:val="single"/>
          <w:lang w:eastAsia="ru-RU"/>
        </w:rPr>
        <w:t>Консультация для родителей</w:t>
      </w:r>
    </w:p>
    <w:p w:rsidR="0089444F" w:rsidRPr="00E275B0" w:rsidRDefault="0089444F" w:rsidP="0089444F">
      <w:pPr>
        <w:spacing w:before="100" w:beforeAutospacing="1" w:after="100" w:afterAutospacing="1" w:line="432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u w:val="single"/>
          <w:lang w:eastAsia="ru-RU"/>
        </w:rPr>
      </w:pPr>
      <w:r w:rsidRPr="00E275B0">
        <w:rPr>
          <w:rFonts w:ascii="Times New Roman" w:eastAsia="Times New Roman" w:hAnsi="Times New Roman" w:cs="Times New Roman"/>
          <w:b/>
          <w:kern w:val="36"/>
          <w:sz w:val="36"/>
          <w:szCs w:val="36"/>
          <w:u w:val="single"/>
          <w:lang w:eastAsia="ru-RU"/>
        </w:rPr>
        <w:t>Возрастные особенности детей 5-6 лет</w:t>
      </w:r>
    </w:p>
    <w:bookmarkEnd w:id="0"/>
    <w:p w:rsidR="0089444F" w:rsidRPr="00E275B0" w:rsidRDefault="0089444F" w:rsidP="0089444F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275B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Возраст 5-6 лет, старший дошкольный возраст, является очень важным в развитии познавательной, интеллектуальной и личностной сферы ребёнка. Именно в этот период, в ребёнке закладываются многие личностные аспекты, формируются основные черты характера ребёнка, «Я» - позиция. Уже сейчас можно понять, каким будет человек в будущем.</w:t>
      </w:r>
    </w:p>
    <w:p w:rsidR="0089444F" w:rsidRPr="00E275B0" w:rsidRDefault="0089444F" w:rsidP="0089444F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9444F" w:rsidRPr="00E275B0" w:rsidRDefault="0089444F" w:rsidP="0089444F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275B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5-6 лет ребёнок, как губка впитывает всю познавательную информацию. Научно доказано, что в этом возрасте человек запоминает столько материала, сколько он не запомнит потом никогда в жизни!!!</w:t>
      </w:r>
    </w:p>
    <w:p w:rsidR="0089444F" w:rsidRPr="00E275B0" w:rsidRDefault="0089444F" w:rsidP="0089444F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9444F" w:rsidRPr="00E275B0" w:rsidRDefault="0089444F" w:rsidP="0089444F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275B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этом возрасте ребёнку интересно всё, что связано с окружающим миром, расширяет его кругозор. Лучшим способом получения научной информации  является чтение детской энциклопедии, где чётко, научно, доступным для ребёнка языком описываются любые сведения об окружающем мире. Ребёнок получает представления о космосе, древнем мире, человеческом теле, животных и растениях, странах, изобретениях и о многом другом.</w:t>
      </w:r>
    </w:p>
    <w:p w:rsidR="0089444F" w:rsidRPr="00E275B0" w:rsidRDefault="0089444F" w:rsidP="0089444F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9444F" w:rsidRPr="00E275B0" w:rsidRDefault="0089444F" w:rsidP="0089444F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275B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Этот период называют СЕНЗИТИВНЫМ (особенно чувствительным) для развития всех познавательных процессов: внимания, восприятия, мышления, памяти, воображения.</w:t>
      </w:r>
    </w:p>
    <w:p w:rsidR="0089444F" w:rsidRPr="00E275B0" w:rsidRDefault="0089444F" w:rsidP="0089444F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9444F" w:rsidRPr="00E275B0" w:rsidRDefault="0089444F" w:rsidP="0089444F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275B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Для их развития используется более усложнённый игровой материал (палочки </w:t>
      </w:r>
      <w:proofErr w:type="spellStart"/>
      <w:r w:rsidRPr="00E275B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Кюизнера</w:t>
      </w:r>
      <w:proofErr w:type="spellEnd"/>
      <w:r w:rsidRPr="00E275B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блоки </w:t>
      </w:r>
      <w:proofErr w:type="spellStart"/>
      <w:r w:rsidRPr="00E275B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Дьенеша</w:t>
      </w:r>
      <w:proofErr w:type="spellEnd"/>
      <w:r w:rsidRPr="00E275B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кубики Никитина, развивающие игры «</w:t>
      </w:r>
      <w:proofErr w:type="spellStart"/>
      <w:r w:rsidRPr="00E275B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Танграм</w:t>
      </w:r>
      <w:proofErr w:type="spellEnd"/>
      <w:r w:rsidRPr="00E275B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», «</w:t>
      </w:r>
      <w:proofErr w:type="spellStart"/>
      <w:r w:rsidRPr="00E275B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Колумбово</w:t>
      </w:r>
      <w:proofErr w:type="spellEnd"/>
      <w:r w:rsidRPr="00E275B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яйцо» и др.), он становиться логическим, интеллектуальным, когда ребёнку приходиться думать и рассуждать.</w:t>
      </w:r>
    </w:p>
    <w:p w:rsidR="0089444F" w:rsidRPr="00E275B0" w:rsidRDefault="0089444F" w:rsidP="0089444F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9444F" w:rsidRPr="00E275B0" w:rsidRDefault="0089444F" w:rsidP="0089444F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275B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Очень полезно играть в СЛОВЕСНЫЕ ИГРЫ, так как ребёнок уже использует в своей речи синонимы, антонимы, различает гласные и согласные звуки, может определить количество слогов в слове, место звука в слов</w:t>
      </w:r>
      <w:proofErr w:type="gramStart"/>
      <w:r w:rsidRPr="00E275B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е(</w:t>
      </w:r>
      <w:proofErr w:type="gramEnd"/>
      <w:r w:rsidRPr="00E275B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начале, середине, конце слова).</w:t>
      </w:r>
    </w:p>
    <w:p w:rsidR="0089444F" w:rsidRPr="00E275B0" w:rsidRDefault="0089444F" w:rsidP="0089444F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9444F" w:rsidRPr="00E275B0" w:rsidRDefault="0089444F" w:rsidP="0089444F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275B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Хорошо развивает логическое мышление КОНСТРУКТОР. Важным моментом в процессе конструирования является складывание по схеме-образцу, начиная с простых узоров. Кубики, различные головоломки, мозаику необходимо выкладывать по картинке, ориентируясь на цвет, форму, величину.</w:t>
      </w:r>
    </w:p>
    <w:p w:rsidR="0089444F" w:rsidRPr="00E275B0" w:rsidRDefault="0089444F" w:rsidP="0089444F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9444F" w:rsidRPr="00E275B0" w:rsidRDefault="0089444F" w:rsidP="0089444F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275B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Развитию элементарных логических представлений способствуют игры и упражнения с использованием различных ЛОГИЧЕСКИХ ТАБЛИЦ. Все </w:t>
      </w:r>
      <w:r w:rsidRPr="00E275B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задания строятся на видовой, тематической классификации, заставляют работать внимание, зрительное восприятие и мышление ребёнка.</w:t>
      </w:r>
    </w:p>
    <w:p w:rsidR="0089444F" w:rsidRPr="00E275B0" w:rsidRDefault="0089444F" w:rsidP="0089444F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A5317" w:rsidRPr="00E275B0" w:rsidRDefault="007E2A75" w:rsidP="002A5317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E275B0">
        <w:rPr>
          <w:rFonts w:ascii="Times New Roman" w:hAnsi="Times New Roman" w:cs="Times New Roman"/>
          <w:color w:val="000000"/>
          <w:sz w:val="28"/>
          <w:szCs w:val="28"/>
        </w:rPr>
        <w:t xml:space="preserve">Благодаря </w:t>
      </w:r>
      <w:r w:rsidR="002A5317" w:rsidRPr="00E275B0">
        <w:rPr>
          <w:rFonts w:ascii="Times New Roman" w:hAnsi="Times New Roman" w:cs="Times New Roman"/>
          <w:color w:val="000000"/>
          <w:sz w:val="28"/>
          <w:szCs w:val="28"/>
        </w:rPr>
        <w:t xml:space="preserve"> дидактическому материалу, дети  учатся постепенно - </w:t>
      </w:r>
      <w:proofErr w:type="gramStart"/>
      <w:r w:rsidR="002A5317" w:rsidRPr="00E275B0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="002A5317" w:rsidRPr="00E275B0">
        <w:rPr>
          <w:rFonts w:ascii="Times New Roman" w:hAnsi="Times New Roman" w:cs="Times New Roman"/>
          <w:color w:val="000000"/>
          <w:sz w:val="28"/>
          <w:szCs w:val="28"/>
        </w:rPr>
        <w:t xml:space="preserve"> простого к сложному. Учатся  понимать смысл математических действий (сложение, вычитание), анализируют и сравнивают, объединяют предметы в одну группу по признаку или исключают лишний предмет, развивают мелкую моторику (учатся писать в тетради по клеточкам разные фигуры и линии). </w:t>
      </w:r>
    </w:p>
    <w:p w:rsidR="0089444F" w:rsidRPr="00E275B0" w:rsidRDefault="002A5317" w:rsidP="0089444F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275B0">
        <w:rPr>
          <w:rFonts w:ascii="Times New Roman" w:hAnsi="Times New Roman" w:cs="Times New Roman"/>
          <w:color w:val="000000"/>
          <w:sz w:val="28"/>
          <w:szCs w:val="28"/>
        </w:rPr>
        <w:t xml:space="preserve">Есть задания, которые знакомят детей с разными геометрическими фигурами, Помимо этого у ребенка формируются  пространственное представление - нахождение предмета в пространстве, понимание того, как предмет находится в пространстве по отношению к ребенку - справа, слева, внутри, снаружи, </w:t>
      </w:r>
      <w:proofErr w:type="gramStart"/>
      <w:r w:rsidRPr="00E275B0">
        <w:rPr>
          <w:rFonts w:ascii="Times New Roman" w:hAnsi="Times New Roman" w:cs="Times New Roman"/>
          <w:color w:val="000000"/>
          <w:sz w:val="28"/>
          <w:szCs w:val="28"/>
        </w:rPr>
        <w:t>между</w:t>
      </w:r>
      <w:proofErr w:type="gramEnd"/>
      <w:r w:rsidRPr="00E275B0">
        <w:rPr>
          <w:rFonts w:ascii="Times New Roman" w:hAnsi="Times New Roman" w:cs="Times New Roman"/>
          <w:color w:val="000000"/>
          <w:sz w:val="28"/>
          <w:szCs w:val="28"/>
        </w:rPr>
        <w:t>, посередине и так далее. Происходит знакомство детей с понятием цифра и число, конкретно к каждому числу даются разные задания.</w:t>
      </w:r>
    </w:p>
    <w:p w:rsidR="0089444F" w:rsidRPr="00E275B0" w:rsidRDefault="0089444F" w:rsidP="0089444F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9444F" w:rsidRPr="00E275B0" w:rsidRDefault="0089444F" w:rsidP="0089444F">
      <w:pPr>
        <w:spacing w:after="0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возрасте </w:t>
      </w:r>
      <w:r w:rsidRPr="00E27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 поведении ребенка происходят качественные изменения</w:t>
      </w:r>
      <w:r w:rsidRPr="00E27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формируется возможность </w:t>
      </w:r>
      <w:r w:rsidRPr="00E27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саморегуляции,</w:t>
      </w:r>
      <w:r w:rsidRPr="00E27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т.е. дети начинают предъявлять к себе те требования, которые раньше предъявлялись им взрослыми. Так, они могут, не отвлекаясь на более интересные дела, доводить до конца малопривлекательную работу (убирать игрушки, наводить порядок в комнате и т.д.).</w:t>
      </w:r>
    </w:p>
    <w:p w:rsidR="0089444F" w:rsidRPr="00E275B0" w:rsidRDefault="0089444F" w:rsidP="0089444F">
      <w:pPr>
        <w:spacing w:after="0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возрасте от 5 до 6 лет происходят изменения в представлениях ребенка о себе. Эти представления начинают включать не только характеристики, которыми ребенок наделяет себя настоящего, в данный отрезок времени, но и качества, которыми он хотел бы или, наоборот, не хотел бы обладать в будущем. Эти представления пока существуют как образы реальных людей или сказочных персонажей («Я буду как принцесса» и т.д.).</w:t>
      </w:r>
    </w:p>
    <w:p w:rsidR="0089444F" w:rsidRPr="00E275B0" w:rsidRDefault="0089444F" w:rsidP="0089444F">
      <w:pPr>
        <w:spacing w:after="0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 5-6 лет дети оценивают свои поступки в соответствии с гендерной принадлежностью, прогнозируют возможные варианты разрешения различных ситуаций общения с детьми своего и противоположного пола, осознают необходимость, и целесообразность выполнения правил поведения во взаимоотношениях с детьми разного пола, замечают проявления женских и мужских качеств в поведении окружающих взрослых. С удовольствием принимают роли достойных мужчин и женщин в игровой и других видах деятельности.</w:t>
      </w:r>
    </w:p>
    <w:p w:rsidR="0089444F" w:rsidRPr="00E275B0" w:rsidRDefault="0089444F" w:rsidP="0089444F">
      <w:pPr>
        <w:spacing w:after="0" w:line="25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5DC" w:rsidRPr="00E275B0" w:rsidRDefault="0089444F" w:rsidP="0089444F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275B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ИГРОВАЯ ДЕЯТЕЛЬНОСТЬ</w:t>
      </w:r>
      <w:r w:rsidR="00E175DC" w:rsidRPr="00E275B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89444F" w:rsidRPr="00E275B0" w:rsidRDefault="002A5317" w:rsidP="002A53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5-6 лет </w:t>
      </w:r>
      <w:r w:rsidRPr="00E27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остается основным способом познания окружающего мира, хотя меняются ее формы и содержание.</w:t>
      </w:r>
      <w:r w:rsidR="0089444F" w:rsidRPr="00E275B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/>
      </w:r>
      <w:r w:rsidR="0089444F" w:rsidRPr="00E27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игровом взаимодействии существенное место начинает занимать совместное обсуждение правил игры. Дети часто пытаются контролировать </w:t>
      </w:r>
      <w:r w:rsidR="0089444F" w:rsidRPr="00E275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действия друг друга – указывают, как должен вести себя тот или иной персонаж. В случаях возникновения конфликтов во время игры дети объясняют партнеру свои действия или критикуют их действия, ссылаясь на их правила.</w:t>
      </w:r>
      <w:r w:rsidR="0089444F" w:rsidRPr="00E275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9444F" w:rsidRPr="00E275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Вне игры общение детей становится менее ситуативным. Они охотно рассказывают о том, что с ними произошло: где были, что видели и т.д. Дети внимательно слушают друг друга, эмоционально сопереживают рассказам друг друга.</w:t>
      </w:r>
    </w:p>
    <w:p w:rsidR="00E175DC" w:rsidRPr="00E275B0" w:rsidRDefault="00E175DC" w:rsidP="00E175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175DC" w:rsidRPr="00E275B0" w:rsidSect="00E275B0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44F"/>
    <w:rsid w:val="002A5317"/>
    <w:rsid w:val="007E2A75"/>
    <w:rsid w:val="0089444F"/>
    <w:rsid w:val="00B22974"/>
    <w:rsid w:val="00E175DC"/>
    <w:rsid w:val="00E2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A53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A53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Наталья</cp:lastModifiedBy>
  <cp:revision>6</cp:revision>
  <cp:lastPrinted>2016-09-20T18:27:00Z</cp:lastPrinted>
  <dcterms:created xsi:type="dcterms:W3CDTF">2016-09-16T18:18:00Z</dcterms:created>
  <dcterms:modified xsi:type="dcterms:W3CDTF">2025-03-19T17:48:00Z</dcterms:modified>
</cp:coreProperties>
</file>